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36"/>
          <w:szCs w:val="36"/>
        </w:rPr>
        <w:t xml:space="preserve">Recherchons un(e) </w:t>
      </w:r>
      <w:r>
        <w:rPr>
          <w:sz w:val="36"/>
          <w:szCs w:val="36"/>
        </w:rPr>
        <w:t>apprenti(e)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pour la rentrée de septembre 2023 pour la pharmacie principale, 868 avenue Pierre Brossolette 83300 Draguignan.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LibreOffice/6.2.0.3$Windows_X86_64 LibreOffice_project/98c6a8a1c6c7b144ce3cc729e34964b47ce25d62</Application>
  <Pages>1</Pages>
  <Words>19</Words>
  <Characters>123</Characters>
  <CharactersWithSpaces>141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2023-05-15T11:28:32Z</dcterms:created>
  <dc:creator/>
  <dc:description/>
  <dc:language>fr-FR</dc:language>
  <cp:lastModifiedBy/>
  <dcterms:modified xsi:type="dcterms:W3CDTF">2023-05-15T12:04:57Z</dcterms:modified>
  <cp:revision>2</cp:revision>
  <dc:subject/>
  <dc:title/>
</cp:coreProperties>
</file>