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738A" w14:textId="1511F515" w:rsidR="00D11B12" w:rsidRPr="0029196B" w:rsidRDefault="00D11B12" w:rsidP="002919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0"/>
          <w:szCs w:val="30"/>
        </w:rPr>
      </w:pPr>
      <w:bookmarkStart w:id="0" w:name="_Hlk74855471"/>
      <w:r w:rsidRPr="0082027C">
        <w:rPr>
          <w:rStyle w:val="normaltextrun"/>
          <w:rFonts w:ascii="Calibri" w:hAnsi="Calibri" w:cs="Calibri"/>
          <w:b/>
          <w:bCs/>
          <w:noProof/>
          <w:sz w:val="30"/>
          <w:szCs w:val="30"/>
        </w:rPr>
        <w:drawing>
          <wp:inline distT="0" distB="0" distL="0" distR="0" wp14:anchorId="3C461739" wp14:editId="67F5AE3C">
            <wp:extent cx="1766147" cy="499443"/>
            <wp:effectExtent l="0" t="0" r="5715" b="0"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03" cy="5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63751D" w14:textId="77777777" w:rsidR="00D11B12" w:rsidRDefault="00D11B12" w:rsidP="00D11B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90964D" w14:textId="17A095C6" w:rsidR="00D11B12" w:rsidRPr="001B14D7" w:rsidRDefault="000B120D" w:rsidP="00D11B1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>
        <w:rPr>
          <w:rStyle w:val="normaltextrun"/>
          <w:rFonts w:ascii="Open Sans" w:hAnsi="Open Sans" w:cs="Open Sans"/>
          <w:b/>
          <w:bCs/>
          <w:sz w:val="20"/>
          <w:szCs w:val="20"/>
        </w:rPr>
        <w:t>Ad</w:t>
      </w:r>
      <w:r w:rsidR="002A5F70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ministrateur </w:t>
      </w:r>
      <w:r w:rsidR="00C12066">
        <w:rPr>
          <w:rStyle w:val="normaltextrun"/>
          <w:rFonts w:ascii="Open Sans" w:hAnsi="Open Sans" w:cs="Open Sans"/>
          <w:b/>
          <w:bCs/>
          <w:sz w:val="20"/>
          <w:szCs w:val="20"/>
        </w:rPr>
        <w:t>Systèmes</w:t>
      </w:r>
      <w:r w:rsidR="002A5F70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</w:t>
      </w:r>
      <w:r w:rsidR="00794D86">
        <w:rPr>
          <w:rStyle w:val="normaltextrun"/>
          <w:rFonts w:ascii="Open Sans" w:hAnsi="Open Sans" w:cs="Open Sans"/>
          <w:b/>
          <w:bCs/>
          <w:sz w:val="20"/>
          <w:szCs w:val="20"/>
        </w:rPr>
        <w:t>d’Information</w:t>
      </w:r>
      <w:r w:rsidR="00097701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/Infrastructure Cloud</w:t>
      </w:r>
      <w:r w:rsidR="00BE6FD4" w:rsidRPr="001B14D7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H</w:t>
      </w:r>
      <w:r w:rsidR="00D11B12" w:rsidRPr="001B14D7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/F </w:t>
      </w:r>
    </w:p>
    <w:p w14:paraId="46E2EDBA" w14:textId="1FEF0B63" w:rsidR="00D11B12" w:rsidRPr="001B14D7" w:rsidRDefault="3EC251A6" w:rsidP="601E0AA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Fonts w:ascii="Open Sans" w:hAnsi="Open Sans" w:cs="Open Sans"/>
          <w:b/>
          <w:bCs/>
          <w:color w:val="000000"/>
          <w:sz w:val="20"/>
          <w:szCs w:val="20"/>
          <w:bdr w:val="none" w:sz="0" w:space="0" w:color="auto" w:frame="1"/>
        </w:rPr>
      </w:pPr>
      <w:r w:rsidRPr="601E0AA1">
        <w:rPr>
          <w:rStyle w:val="eop"/>
          <w:rFonts w:ascii="Open Sans" w:hAnsi="Open Sans" w:cs="Open Sans"/>
          <w:b/>
          <w:bCs/>
          <w:sz w:val="20"/>
          <w:szCs w:val="20"/>
        </w:rPr>
        <w:t>CDI</w:t>
      </w:r>
      <w:r w:rsidR="00AD6BA2" w:rsidRPr="601E0AA1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BE6FD4" w:rsidRPr="601E0AA1">
        <w:rPr>
          <w:rStyle w:val="eop"/>
          <w:rFonts w:ascii="Open Sans" w:hAnsi="Open Sans" w:cs="Open Sans"/>
          <w:b/>
          <w:bCs/>
          <w:sz w:val="20"/>
          <w:szCs w:val="20"/>
        </w:rPr>
        <w:t>–</w:t>
      </w:r>
      <w:r w:rsidR="00904AA3" w:rsidRPr="601E0AA1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D11B12" w:rsidRPr="601E0AA1">
        <w:rPr>
          <w:rStyle w:val="eop"/>
          <w:rFonts w:ascii="Open Sans" w:hAnsi="Open Sans" w:cs="Open Sans"/>
          <w:b/>
          <w:bCs/>
          <w:sz w:val="20"/>
          <w:szCs w:val="20"/>
        </w:rPr>
        <w:t>Valbonne</w:t>
      </w:r>
      <w:r w:rsidR="00BE6FD4" w:rsidRPr="601E0AA1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- ASAP</w:t>
      </w:r>
    </w:p>
    <w:p w14:paraId="0AC6C5D3" w14:textId="77777777" w:rsidR="00D11B12" w:rsidRPr="001B14D7" w:rsidRDefault="00D11B12" w:rsidP="00D11B1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8"/>
          <w:szCs w:val="18"/>
        </w:rPr>
      </w:pPr>
      <w:r w:rsidRPr="001B14D7">
        <w:rPr>
          <w:rStyle w:val="eop"/>
          <w:rFonts w:ascii="Open Sans" w:hAnsi="Open Sans" w:cs="Open Sans"/>
          <w:sz w:val="18"/>
          <w:szCs w:val="18"/>
        </w:rPr>
        <w:t> </w:t>
      </w:r>
    </w:p>
    <w:p w14:paraId="1931A555" w14:textId="77777777" w:rsidR="00124A5A" w:rsidRPr="00A06E74" w:rsidRDefault="00124A5A" w:rsidP="00124A5A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b/>
          <w:bCs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b/>
          <w:bCs/>
          <w:sz w:val="18"/>
          <w:szCs w:val="18"/>
        </w:rPr>
        <w:t xml:space="preserve">Description de l'entreprise : </w:t>
      </w:r>
    </w:p>
    <w:p w14:paraId="20A07EF4" w14:textId="77777777" w:rsidR="00124A5A" w:rsidRPr="00A06E74" w:rsidRDefault="00124A5A" w:rsidP="00124A5A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b/>
          <w:bCs/>
          <w:sz w:val="18"/>
          <w:szCs w:val="18"/>
        </w:rPr>
        <w:t>SMART GLOBAL GOVERNANCE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 est un éditeur européen spécialisé dans l’édition de solutions d’Enterprise Risk Management (ERM). Notre objectif est de structurer et faciliter la gestion des risques, la conformité et la gouvernance grâce à nos solutions novatrices.</w:t>
      </w:r>
    </w:p>
    <w:p w14:paraId="48331EA6" w14:textId="77777777" w:rsidR="00124A5A" w:rsidRPr="00A06E74" w:rsidRDefault="00124A5A" w:rsidP="00124A5A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Fondée en 2019, notre entreprise a su développer un réseau international de partenaires pour offrir une couverture complète de déploiement de nos solutions à l’échelle mondiale.</w:t>
      </w:r>
    </w:p>
    <w:p w14:paraId="6C2B8F22" w14:textId="77777777" w:rsidR="00124A5A" w:rsidRPr="00A06E74" w:rsidRDefault="00124A5A" w:rsidP="00124A5A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Nous sommes reconnus par les grands cabinets d’analyse tels que IDC, Gartner, Forrester et </w:t>
      </w:r>
      <w:proofErr w:type="spellStart"/>
      <w:r w:rsidRPr="00A06E74">
        <w:rPr>
          <w:rStyle w:val="normaltextrun"/>
          <w:rFonts w:ascii="Open Sans" w:hAnsi="Open Sans" w:cs="Open Sans"/>
          <w:sz w:val="18"/>
          <w:szCs w:val="18"/>
        </w:rPr>
        <w:t>Infotech</w:t>
      </w:r>
      <w:proofErr w:type="spellEnd"/>
      <w:r w:rsidRPr="00A06E74">
        <w:rPr>
          <w:rStyle w:val="normaltextrun"/>
          <w:rFonts w:ascii="Open Sans" w:hAnsi="Open Sans" w:cs="Open Sans"/>
          <w:sz w:val="18"/>
          <w:szCs w:val="18"/>
        </w:rPr>
        <w:t>, et nos solutions ont reçu des prix dans plusieurs pays comme l’Allemagne, le Canada, la France, l’Inde et le Royaume-Uni.</w:t>
      </w:r>
    </w:p>
    <w:p w14:paraId="54C7B340" w14:textId="038E07E2" w:rsidR="00FF573C" w:rsidRPr="00A06E74" w:rsidRDefault="00FF573C" w:rsidP="00AA5624">
      <w:pPr>
        <w:tabs>
          <w:tab w:val="left" w:pos="8064"/>
        </w:tabs>
        <w:jc w:val="both"/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</w:pPr>
      <w:r w:rsidRPr="00A06E74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Rattaché à la Direction des risques opérationnels, votre mission sera d’assister le Responsable SI dans ses tâches quotidiennes, de garantir le bon fonctionnement des systèmes </w:t>
      </w:r>
      <w:r w:rsidR="00264028" w:rsidRPr="00A06E74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d’information et de l’infrastructure </w:t>
      </w:r>
      <w:r w:rsidRPr="00A06E74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de l’entreprise tout en veillant à la bonne qualité et continuité du service informatique et à assurer la sécurité globale de l’IS. </w:t>
      </w:r>
    </w:p>
    <w:p w14:paraId="173CFD3A" w14:textId="0A720F75" w:rsidR="0012687C" w:rsidRPr="00A06E74" w:rsidRDefault="00D11B12" w:rsidP="00AA5624">
      <w:pPr>
        <w:tabs>
          <w:tab w:val="left" w:pos="8064"/>
        </w:tabs>
        <w:jc w:val="both"/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</w:pPr>
      <w:r w:rsidRPr="00A06E74">
        <w:rPr>
          <w:rFonts w:ascii="Open Sans" w:hAnsi="Open Sans" w:cs="Open Sans"/>
          <w:b/>
          <w:bCs/>
          <w:color w:val="000000"/>
          <w:sz w:val="18"/>
          <w:szCs w:val="18"/>
          <w:bdr w:val="none" w:sz="0" w:space="0" w:color="auto" w:frame="1"/>
        </w:rPr>
        <w:t>Principales missions :</w:t>
      </w:r>
    </w:p>
    <w:p w14:paraId="1D9DB245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Fonts w:ascii="Open Sans" w:hAnsi="Open Sans" w:cs="Open Sans"/>
          <w:sz w:val="18"/>
          <w:szCs w:val="18"/>
          <w:bdr w:val="none" w:sz="0" w:space="0" w:color="auto" w:frame="1"/>
        </w:rPr>
        <w:t>-</w:t>
      </w:r>
      <w:r w:rsidRPr="00A06E74">
        <w:rPr>
          <w:rFonts w:ascii="Open Sans" w:hAnsi="Open Sans" w:cs="Open Sans"/>
          <w:sz w:val="18"/>
          <w:szCs w:val="18"/>
          <w:bdr w:val="none" w:sz="0" w:space="0" w:color="auto" w:frame="1"/>
        </w:rPr>
        <w:tab/>
      </w:r>
      <w:r w:rsidRPr="00A06E74">
        <w:rPr>
          <w:rStyle w:val="normaltextrun"/>
          <w:rFonts w:ascii="Open Sans" w:hAnsi="Open Sans" w:cs="Open Sans"/>
          <w:sz w:val="18"/>
          <w:szCs w:val="18"/>
        </w:rPr>
        <w:t>Assister les utilisateurs au quotidien : gérer les accueils/départs, porter assistance l'utilisation des applications bureautique et métier, rappeler les consignes de sécurité informatique ;</w:t>
      </w:r>
    </w:p>
    <w:p w14:paraId="45CCC134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Appliquer les process : nouvelles embauches, départs ;</w:t>
      </w:r>
    </w:p>
    <w:p w14:paraId="5B1CD44F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Gestion des autorisations d’accès ;</w:t>
      </w:r>
    </w:p>
    <w:p w14:paraId="7C09D487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Veiller au bon fonctionnement et à la sécurité du système informatique ;</w:t>
      </w:r>
    </w:p>
    <w:p w14:paraId="202B4C96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Suivre les alertes de supervision, diagnostics et déclenchement des interventions ;</w:t>
      </w:r>
    </w:p>
    <w:p w14:paraId="3825CE9D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Participer au développement de nouveaux programmes de sensibilisation à la sécurité de l’information ;</w:t>
      </w:r>
    </w:p>
    <w:p w14:paraId="1D7438C0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Participer au cycle de vie des procédures de la norme ISO 27001.</w:t>
      </w:r>
    </w:p>
    <w:p w14:paraId="648B9E31" w14:textId="77777777" w:rsidR="001D1153" w:rsidRPr="00A06E74" w:rsidRDefault="001D1153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</w:p>
    <w:p w14:paraId="630708A3" w14:textId="32DBE467" w:rsidR="00D11B12" w:rsidRPr="00A06E74" w:rsidRDefault="00D11B12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b/>
          <w:bCs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b/>
          <w:bCs/>
          <w:sz w:val="18"/>
          <w:szCs w:val="18"/>
        </w:rPr>
        <w:t>Profil</w:t>
      </w:r>
      <w:r w:rsidRPr="00A06E74"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 w:rsidRPr="00A06E74">
        <w:rPr>
          <w:rStyle w:val="normaltextrun"/>
          <w:rFonts w:ascii="Open Sans" w:hAnsi="Open Sans" w:cs="Open Sans"/>
          <w:b/>
          <w:bCs/>
          <w:sz w:val="18"/>
          <w:szCs w:val="18"/>
        </w:rPr>
        <w:t>recherché : </w:t>
      </w:r>
    </w:p>
    <w:p w14:paraId="4F662CBD" w14:textId="4902FC9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Titulaire d’une formation supérieure Bac+2 à Bac+3 idé</w:t>
      </w:r>
      <w:r w:rsidR="003B623A" w:rsidRPr="00A06E74">
        <w:rPr>
          <w:rStyle w:val="normaltextrun"/>
          <w:rFonts w:ascii="Open Sans" w:hAnsi="Open Sans" w:cs="Open Sans"/>
          <w:sz w:val="18"/>
          <w:szCs w:val="18"/>
        </w:rPr>
        <w:t xml:space="preserve">alement en administrateur </w:t>
      </w:r>
      <w:r w:rsidR="00D953FB" w:rsidRPr="00A06E74">
        <w:rPr>
          <w:rStyle w:val="normaltextrun"/>
          <w:rFonts w:ascii="Open Sans" w:hAnsi="Open Sans" w:cs="Open Sans"/>
          <w:sz w:val="18"/>
          <w:szCs w:val="18"/>
        </w:rPr>
        <w:t>Système d’information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. </w:t>
      </w:r>
    </w:p>
    <w:p w14:paraId="2E183645" w14:textId="7777777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Vous maîtrisez les systèmes Microsoft (Windomw10, Office365, OneDrive...). </w:t>
      </w:r>
    </w:p>
    <w:p w14:paraId="3CDEE000" w14:textId="7777777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Vous avez des connaissances techniques en LAN, Wifi, routeurs, Linux, réseaux et firewall. </w:t>
      </w:r>
    </w:p>
    <w:p w14:paraId="4B5AD693" w14:textId="7777777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lastRenderedPageBreak/>
        <w:t xml:space="preserve">Des connaissances en RGPD et ISO27001 seraient un plus. </w:t>
      </w:r>
    </w:p>
    <w:p w14:paraId="070DAF7E" w14:textId="7777777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Vous êtes autonome et doté d’un bon sens relationnel. </w:t>
      </w:r>
    </w:p>
    <w:p w14:paraId="5DA14E43" w14:textId="77777777" w:rsidR="0089012C" w:rsidRP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Vous avez le sens de la communication et êtes force de proposition. </w:t>
      </w:r>
    </w:p>
    <w:p w14:paraId="285A0062" w14:textId="7E7AA244" w:rsidR="00A06E74" w:rsidRDefault="006A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Envie de rejoindre un éditeur en pleine croissance et travailler sur </w:t>
      </w:r>
      <w:proofErr w:type="gramStart"/>
      <w:r w:rsidRPr="00A06E74">
        <w:rPr>
          <w:rStyle w:val="normaltextrun"/>
          <w:rFonts w:ascii="Open Sans" w:hAnsi="Open Sans" w:cs="Open Sans"/>
          <w:sz w:val="18"/>
          <w:szCs w:val="18"/>
        </w:rPr>
        <w:t>une stack moderne</w:t>
      </w:r>
      <w:proofErr w:type="gramEnd"/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 et notre produit touchant à la Data et normes </w:t>
      </w:r>
      <w:proofErr w:type="spellStart"/>
      <w:r w:rsidRPr="00A06E74">
        <w:rPr>
          <w:rStyle w:val="normaltextrun"/>
          <w:rFonts w:ascii="Open Sans" w:hAnsi="Open Sans" w:cs="Open Sans"/>
          <w:sz w:val="18"/>
          <w:szCs w:val="18"/>
        </w:rPr>
        <w:t>cyber-sécurité</w:t>
      </w:r>
      <w:proofErr w:type="spellEnd"/>
      <w:r w:rsidR="004D5315" w:rsidRPr="00A06E74">
        <w:rPr>
          <w:rStyle w:val="normaltextrun"/>
          <w:rFonts w:ascii="Open Sans" w:hAnsi="Open Sans" w:cs="Open Sans"/>
          <w:sz w:val="18"/>
          <w:szCs w:val="18"/>
        </w:rPr>
        <w:t>.</w:t>
      </w:r>
    </w:p>
    <w:p w14:paraId="02C53777" w14:textId="77777777" w:rsidR="00A06E74" w:rsidRPr="00A06E74" w:rsidRDefault="00A06E74" w:rsidP="00A06E74">
      <w:pPr>
        <w:ind w:left="360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fr-FR"/>
        </w:rPr>
      </w:pPr>
      <w:r w:rsidRPr="00A06E74">
        <w:rPr>
          <w:rFonts w:ascii="Open Sans" w:eastAsia="Times New Roman" w:hAnsi="Open Sans" w:cs="Open Sans"/>
          <w:b/>
          <w:bCs/>
          <w:sz w:val="18"/>
          <w:szCs w:val="18"/>
          <w:lang w:eastAsia="fr-FR"/>
        </w:rPr>
        <w:t>Avantages liés au poste :</w:t>
      </w:r>
    </w:p>
    <w:p w14:paraId="62ED704C" w14:textId="77777777" w:rsidR="00A06E74" w:rsidRPr="00A06E74" w:rsidRDefault="00A06E74" w:rsidP="00A0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 xml:space="preserve">Opportunités de développement professionnel </w:t>
      </w:r>
    </w:p>
    <w:p w14:paraId="49FA09EC" w14:textId="77777777" w:rsidR="00A06E74" w:rsidRPr="00A06E74" w:rsidRDefault="00A06E74" w:rsidP="00A0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Possibilité de travailler sur des projets stimulants ;</w:t>
      </w:r>
    </w:p>
    <w:p w14:paraId="185B8C50" w14:textId="77777777" w:rsidR="00A06E74" w:rsidRPr="00A06E74" w:rsidRDefault="00A06E74" w:rsidP="00A0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>Avantages sociaux (mutuelle attractive, avantages CE…) ;</w:t>
      </w:r>
    </w:p>
    <w:p w14:paraId="0B2289EB" w14:textId="77777777" w:rsidR="00A06E74" w:rsidRPr="00A06E74" w:rsidRDefault="00A06E74" w:rsidP="00A0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 xml:space="preserve">Les bureaux sont situés entre </w:t>
      </w:r>
      <w:proofErr w:type="spellStart"/>
      <w:r w:rsidRPr="00A06E74">
        <w:rPr>
          <w:rStyle w:val="normaltextrun"/>
          <w:rFonts w:ascii="Open Sans" w:hAnsi="Open Sans" w:cs="Open Sans"/>
          <w:sz w:val="18"/>
          <w:szCs w:val="18"/>
        </w:rPr>
        <w:t>Garbejaire</w:t>
      </w:r>
      <w:proofErr w:type="spellEnd"/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 et place Bermont à 5 min à pied des commerces de proximité</w:t>
      </w:r>
    </w:p>
    <w:p w14:paraId="276FB025" w14:textId="2BDAA8FE" w:rsidR="00A06E74" w:rsidRPr="00A06E74" w:rsidRDefault="00A06E74" w:rsidP="006A6E74">
      <w:pPr>
        <w:pStyle w:val="paragraph"/>
        <w:spacing w:after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A06E74">
        <w:rPr>
          <w:rStyle w:val="normaltextrun"/>
          <w:rFonts w:ascii="Open Sans" w:hAnsi="Open Sans" w:cs="Open Sans"/>
          <w:sz w:val="18"/>
          <w:szCs w:val="18"/>
        </w:rPr>
        <w:t>-</w:t>
      </w:r>
      <w:r w:rsidRPr="00A06E74">
        <w:rPr>
          <w:rStyle w:val="normaltextrun"/>
          <w:rFonts w:ascii="Open Sans" w:hAnsi="Open Sans" w:cs="Open Sans"/>
          <w:sz w:val="18"/>
          <w:szCs w:val="18"/>
        </w:rPr>
        <w:tab/>
        <w:t xml:space="preserve">Ambiance de travail agréable (évènements au bureau tel que privatisation d’un </w:t>
      </w:r>
      <w:proofErr w:type="spellStart"/>
      <w:r w:rsidRPr="00A06E74">
        <w:rPr>
          <w:rStyle w:val="normaltextrun"/>
          <w:rFonts w:ascii="Open Sans" w:hAnsi="Open Sans" w:cs="Open Sans"/>
          <w:sz w:val="18"/>
          <w:szCs w:val="18"/>
        </w:rPr>
        <w:t>food</w:t>
      </w:r>
      <w:proofErr w:type="spellEnd"/>
      <w:r w:rsidRPr="00A06E74">
        <w:rPr>
          <w:rStyle w:val="normaltextrun"/>
          <w:rFonts w:ascii="Open Sans" w:hAnsi="Open Sans" w:cs="Open Sans"/>
          <w:sz w:val="18"/>
          <w:szCs w:val="18"/>
        </w:rPr>
        <w:t xml:space="preserve"> truck, magicien…), bureau avec terrasse et place de parking ;</w:t>
      </w:r>
    </w:p>
    <w:p w14:paraId="45AB8789" w14:textId="14234D7B" w:rsidR="00D11B12" w:rsidRPr="00A06E74" w:rsidRDefault="00D11B12" w:rsidP="00AA562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</w:pPr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Plus d’infos</w:t>
      </w:r>
      <w:r w:rsidRPr="00A06E74"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  <w:t> </w:t>
      </w:r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sur l’entreprise</w:t>
      </w:r>
      <w:r w:rsidRPr="00A06E74">
        <w:rPr>
          <w:rFonts w:ascii="Arial" w:eastAsiaTheme="minorHAnsi" w:hAnsi="Arial" w:cs="Arial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 </w:t>
      </w:r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:</w:t>
      </w:r>
      <w:hyperlink r:id="rId12" w:tgtFrame="_blank" w:history="1">
        <w:r w:rsidRPr="00A06E74">
          <w:rPr>
            <w:rFonts w:ascii="Open Sans" w:eastAsiaTheme="minorHAnsi" w:hAnsi="Open Sans" w:cs="Open Sans"/>
            <w:b/>
            <w:bCs/>
            <w:color w:val="000000"/>
            <w:sz w:val="18"/>
            <w:szCs w:val="18"/>
            <w:bdr w:val="none" w:sz="0" w:space="0" w:color="auto" w:frame="1"/>
            <w:lang w:eastAsia="en-US"/>
          </w:rPr>
          <w:t>https://www.smartglobalgovernance.com/</w:t>
        </w:r>
      </w:hyperlink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 </w:t>
      </w:r>
    </w:p>
    <w:p w14:paraId="26A98A9B" w14:textId="51371807" w:rsidR="00DD260F" w:rsidRPr="00A06E74" w:rsidRDefault="00DD260F" w:rsidP="00AA562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</w:pPr>
    </w:p>
    <w:p w14:paraId="49A19577" w14:textId="77777777" w:rsidR="00DD260F" w:rsidRPr="00A06E74" w:rsidRDefault="00DD260F" w:rsidP="00AA562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</w:pPr>
    </w:p>
    <w:p w14:paraId="7C9A7077" w14:textId="641F694D" w:rsidR="00D11B12" w:rsidRPr="00A06E74" w:rsidRDefault="00D11B12" w:rsidP="00AA562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</w:pPr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Process de Recrutement</w:t>
      </w:r>
      <w:r w:rsidRPr="00A06E74">
        <w:rPr>
          <w:rFonts w:ascii="Arial" w:eastAsiaTheme="minorHAnsi" w:hAnsi="Arial" w:cs="Arial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 </w:t>
      </w:r>
      <w:r w:rsidRPr="00A06E74"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  <w:t>:  </w:t>
      </w:r>
    </w:p>
    <w:p w14:paraId="5BE28549" w14:textId="12AD092C" w:rsidR="00C53694" w:rsidRPr="00A06E74" w:rsidRDefault="00C53694" w:rsidP="00C53694">
      <w:pPr>
        <w:pStyle w:val="paragraph"/>
        <w:spacing w:after="0"/>
        <w:jc w:val="both"/>
        <w:textAlignment w:val="baseline"/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</w:pPr>
      <w:r w:rsidRPr="00A06E74"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  <w:t xml:space="preserve">Merci de postuler en envoyant </w:t>
      </w:r>
      <w:r w:rsidR="007241D3" w:rsidRPr="00A06E74"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  <w:t xml:space="preserve">votre CV </w:t>
      </w:r>
      <w:r w:rsidRPr="00A06E74"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  <w:t>à rh@smartglobal.com.</w:t>
      </w:r>
    </w:p>
    <w:p w14:paraId="3A802AF5" w14:textId="1C20222E" w:rsidR="00C53694" w:rsidRPr="00A06E74" w:rsidRDefault="00C53694" w:rsidP="00C5369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</w:pPr>
      <w:r w:rsidRPr="00A06E74">
        <w:rPr>
          <w:rFonts w:ascii="Open Sans" w:eastAsiaTheme="minorHAnsi" w:hAnsi="Open Sans" w:cs="Open Sans"/>
          <w:sz w:val="18"/>
          <w:szCs w:val="18"/>
          <w:bdr w:val="none" w:sz="0" w:space="0" w:color="auto" w:frame="1"/>
          <w:lang w:eastAsia="en-US"/>
        </w:rPr>
        <w:t>Poste à pourvoir au plus vite.</w:t>
      </w:r>
    </w:p>
    <w:p w14:paraId="24178B83" w14:textId="77777777" w:rsidR="00986840" w:rsidRPr="00A06E74" w:rsidRDefault="00986840" w:rsidP="00AA5624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b/>
          <w:bCs/>
          <w:color w:val="000000"/>
          <w:sz w:val="18"/>
          <w:szCs w:val="18"/>
          <w:bdr w:val="none" w:sz="0" w:space="0" w:color="auto" w:frame="1"/>
          <w:lang w:eastAsia="en-US"/>
        </w:rPr>
      </w:pPr>
    </w:p>
    <w:p w14:paraId="3B06CCB2" w14:textId="7EE1B423" w:rsidR="006A36EB" w:rsidRPr="00A06E74" w:rsidRDefault="001B14D7" w:rsidP="0014526F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</w:pPr>
      <w:r w:rsidRPr="00A06E74"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  <w:t xml:space="preserve">Vous aurez 2 entretiens à distance + sur site avec les Ressources Humaines et le Responsable SI. </w:t>
      </w:r>
    </w:p>
    <w:p w14:paraId="2134BD44" w14:textId="7F4D8C47" w:rsidR="0012687C" w:rsidRPr="00A06E74" w:rsidRDefault="0012687C" w:rsidP="0014526F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</w:pPr>
    </w:p>
    <w:p w14:paraId="1C83935F" w14:textId="745CB63D" w:rsidR="0012687C" w:rsidRPr="00A06E74" w:rsidRDefault="0012687C" w:rsidP="0012687C">
      <w:pPr>
        <w:pStyle w:val="paragraph"/>
        <w:spacing w:before="0" w:beforeAutospacing="0" w:after="0" w:afterAutospacing="0"/>
        <w:jc w:val="both"/>
        <w:textAlignment w:val="baseline"/>
        <w:rPr>
          <w:rFonts w:ascii="Open Sans" w:eastAsiaTheme="minorHAnsi" w:hAnsi="Open Sans" w:cs="Open Sans"/>
          <w:color w:val="000000"/>
          <w:sz w:val="18"/>
          <w:szCs w:val="18"/>
          <w:bdr w:val="none" w:sz="0" w:space="0" w:color="auto" w:frame="1"/>
          <w:lang w:eastAsia="en-US"/>
        </w:rPr>
      </w:pPr>
    </w:p>
    <w:sectPr w:rsidR="0012687C" w:rsidRPr="00A06E74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6DF7" w14:textId="77777777" w:rsidR="00D04F85" w:rsidRDefault="00D04F85" w:rsidP="00EA2712">
      <w:pPr>
        <w:spacing w:after="0" w:line="240" w:lineRule="auto"/>
      </w:pPr>
      <w:r>
        <w:separator/>
      </w:r>
    </w:p>
  </w:endnote>
  <w:endnote w:type="continuationSeparator" w:id="0">
    <w:p w14:paraId="3BD5E28F" w14:textId="77777777" w:rsidR="00D04F85" w:rsidRDefault="00D04F85" w:rsidP="00EA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7D95" w14:textId="2046B4D2" w:rsidR="00A27975" w:rsidRDefault="00A27975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39755" wp14:editId="20572C0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3" name="Zone de texte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7CEE9" w14:textId="1299820F" w:rsidR="00A27975" w:rsidRPr="00A27975" w:rsidRDefault="00A279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9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3975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Classified as 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07CEE9" w14:textId="1299820F" w:rsidR="00A27975" w:rsidRPr="00A27975" w:rsidRDefault="00A279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9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40E" w14:textId="6DCCEA50" w:rsidR="00A27975" w:rsidRDefault="00A27975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46003D" wp14:editId="2C45C6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4" name="Zone de texte 4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46A90" w14:textId="7CD90102" w:rsidR="00A27975" w:rsidRPr="00A27975" w:rsidRDefault="00A279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9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003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Classified as Intern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3E46A90" w14:textId="7CD90102" w:rsidR="00A27975" w:rsidRPr="00A27975" w:rsidRDefault="00A279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9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961C" w14:textId="78443D94" w:rsidR="00A27975" w:rsidRDefault="00A27975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FB4223" wp14:editId="35CE832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1" name="Zone de texte 1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9DFE8" w14:textId="136FD0A1" w:rsidR="00A27975" w:rsidRPr="00A27975" w:rsidRDefault="00A279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9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B422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lassified as 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AD9DFE8" w14:textId="136FD0A1" w:rsidR="00A27975" w:rsidRPr="00A27975" w:rsidRDefault="00A279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9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DF8" w14:textId="77777777" w:rsidR="00D04F85" w:rsidRDefault="00D04F85" w:rsidP="00EA2712">
      <w:pPr>
        <w:spacing w:after="0" w:line="240" w:lineRule="auto"/>
      </w:pPr>
      <w:r>
        <w:separator/>
      </w:r>
    </w:p>
  </w:footnote>
  <w:footnote w:type="continuationSeparator" w:id="0">
    <w:p w14:paraId="13D6FCBA" w14:textId="77777777" w:rsidR="00D04F85" w:rsidRDefault="00D04F85" w:rsidP="00EA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031"/>
    <w:multiLevelType w:val="hybridMultilevel"/>
    <w:tmpl w:val="5240E4A6"/>
    <w:lvl w:ilvl="0" w:tplc="B9E624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170F"/>
    <w:multiLevelType w:val="hybridMultilevel"/>
    <w:tmpl w:val="C548E9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056C"/>
    <w:multiLevelType w:val="hybridMultilevel"/>
    <w:tmpl w:val="F2264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7DCB"/>
    <w:multiLevelType w:val="hybridMultilevel"/>
    <w:tmpl w:val="3E4AE918"/>
    <w:lvl w:ilvl="0" w:tplc="B9E624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695A"/>
    <w:multiLevelType w:val="hybridMultilevel"/>
    <w:tmpl w:val="DD22E3E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61F95"/>
    <w:multiLevelType w:val="multilevel"/>
    <w:tmpl w:val="7D74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621167">
    <w:abstractNumId w:val="2"/>
  </w:num>
  <w:num w:numId="2" w16cid:durableId="1644657764">
    <w:abstractNumId w:val="4"/>
  </w:num>
  <w:num w:numId="3" w16cid:durableId="281805451">
    <w:abstractNumId w:val="1"/>
  </w:num>
  <w:num w:numId="4" w16cid:durableId="683897663">
    <w:abstractNumId w:val="5"/>
  </w:num>
  <w:num w:numId="5" w16cid:durableId="1122919401">
    <w:abstractNumId w:val="0"/>
  </w:num>
  <w:num w:numId="6" w16cid:durableId="3843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12"/>
    <w:rsid w:val="000130F8"/>
    <w:rsid w:val="0007351B"/>
    <w:rsid w:val="00085FEB"/>
    <w:rsid w:val="00097701"/>
    <w:rsid w:val="000A6C81"/>
    <w:rsid w:val="000B120D"/>
    <w:rsid w:val="000B4E82"/>
    <w:rsid w:val="000F58E6"/>
    <w:rsid w:val="00124A5A"/>
    <w:rsid w:val="0012687C"/>
    <w:rsid w:val="00136851"/>
    <w:rsid w:val="00144C42"/>
    <w:rsid w:val="0014526F"/>
    <w:rsid w:val="00153DDD"/>
    <w:rsid w:val="00177CAC"/>
    <w:rsid w:val="00192F4C"/>
    <w:rsid w:val="001B14D7"/>
    <w:rsid w:val="001C35E3"/>
    <w:rsid w:val="001D1153"/>
    <w:rsid w:val="001D35BA"/>
    <w:rsid w:val="00206484"/>
    <w:rsid w:val="002066AC"/>
    <w:rsid w:val="002227AA"/>
    <w:rsid w:val="00240ED1"/>
    <w:rsid w:val="00264028"/>
    <w:rsid w:val="00266F95"/>
    <w:rsid w:val="00273700"/>
    <w:rsid w:val="002873B8"/>
    <w:rsid w:val="0029172E"/>
    <w:rsid w:val="0029196B"/>
    <w:rsid w:val="002A5F70"/>
    <w:rsid w:val="002F1720"/>
    <w:rsid w:val="002F57B0"/>
    <w:rsid w:val="00307D76"/>
    <w:rsid w:val="00336F3E"/>
    <w:rsid w:val="003538DE"/>
    <w:rsid w:val="0036114B"/>
    <w:rsid w:val="003A108C"/>
    <w:rsid w:val="003B623A"/>
    <w:rsid w:val="003D53DD"/>
    <w:rsid w:val="003F54F1"/>
    <w:rsid w:val="0047639C"/>
    <w:rsid w:val="004A4BA1"/>
    <w:rsid w:val="004B58B5"/>
    <w:rsid w:val="004B693E"/>
    <w:rsid w:val="004D5315"/>
    <w:rsid w:val="005060DD"/>
    <w:rsid w:val="00512F3A"/>
    <w:rsid w:val="00514AC4"/>
    <w:rsid w:val="00517757"/>
    <w:rsid w:val="00523F3C"/>
    <w:rsid w:val="00524834"/>
    <w:rsid w:val="005323E8"/>
    <w:rsid w:val="00571501"/>
    <w:rsid w:val="005716E1"/>
    <w:rsid w:val="005718A5"/>
    <w:rsid w:val="005D0272"/>
    <w:rsid w:val="005D1D93"/>
    <w:rsid w:val="005E3315"/>
    <w:rsid w:val="005F50CA"/>
    <w:rsid w:val="00636385"/>
    <w:rsid w:val="00670172"/>
    <w:rsid w:val="00694777"/>
    <w:rsid w:val="006A36EB"/>
    <w:rsid w:val="006A6E74"/>
    <w:rsid w:val="006F1616"/>
    <w:rsid w:val="007073F8"/>
    <w:rsid w:val="007241D3"/>
    <w:rsid w:val="0075625C"/>
    <w:rsid w:val="0076629D"/>
    <w:rsid w:val="00766D92"/>
    <w:rsid w:val="007738BA"/>
    <w:rsid w:val="00791808"/>
    <w:rsid w:val="00794D86"/>
    <w:rsid w:val="007A54E7"/>
    <w:rsid w:val="007B2AF2"/>
    <w:rsid w:val="007E6D80"/>
    <w:rsid w:val="008128CC"/>
    <w:rsid w:val="00883504"/>
    <w:rsid w:val="0089012C"/>
    <w:rsid w:val="008F43E2"/>
    <w:rsid w:val="008F54CA"/>
    <w:rsid w:val="00904AA3"/>
    <w:rsid w:val="00915C99"/>
    <w:rsid w:val="00923C04"/>
    <w:rsid w:val="00986840"/>
    <w:rsid w:val="00992809"/>
    <w:rsid w:val="009C032A"/>
    <w:rsid w:val="009C08A3"/>
    <w:rsid w:val="009C43E4"/>
    <w:rsid w:val="009D5099"/>
    <w:rsid w:val="009E49A0"/>
    <w:rsid w:val="00A06E74"/>
    <w:rsid w:val="00A16EBB"/>
    <w:rsid w:val="00A27975"/>
    <w:rsid w:val="00AA5624"/>
    <w:rsid w:val="00AD6BA2"/>
    <w:rsid w:val="00AE392B"/>
    <w:rsid w:val="00AF402F"/>
    <w:rsid w:val="00B10DF9"/>
    <w:rsid w:val="00B23110"/>
    <w:rsid w:val="00B57AE9"/>
    <w:rsid w:val="00B61613"/>
    <w:rsid w:val="00B671E2"/>
    <w:rsid w:val="00BC2482"/>
    <w:rsid w:val="00BD7766"/>
    <w:rsid w:val="00BE6FD4"/>
    <w:rsid w:val="00C12066"/>
    <w:rsid w:val="00C53694"/>
    <w:rsid w:val="00D04F85"/>
    <w:rsid w:val="00D11B12"/>
    <w:rsid w:val="00D27B15"/>
    <w:rsid w:val="00D522A7"/>
    <w:rsid w:val="00D71585"/>
    <w:rsid w:val="00D927B0"/>
    <w:rsid w:val="00D953FB"/>
    <w:rsid w:val="00DD260F"/>
    <w:rsid w:val="00DF0442"/>
    <w:rsid w:val="00E27ACB"/>
    <w:rsid w:val="00E730E2"/>
    <w:rsid w:val="00EA2712"/>
    <w:rsid w:val="00EC082E"/>
    <w:rsid w:val="00EC6610"/>
    <w:rsid w:val="00ED43B8"/>
    <w:rsid w:val="00ED4894"/>
    <w:rsid w:val="00EE497C"/>
    <w:rsid w:val="00F032D2"/>
    <w:rsid w:val="00F666B2"/>
    <w:rsid w:val="00F86557"/>
    <w:rsid w:val="00F96F19"/>
    <w:rsid w:val="00FF573C"/>
    <w:rsid w:val="00FF6819"/>
    <w:rsid w:val="02407EFE"/>
    <w:rsid w:val="27420A0C"/>
    <w:rsid w:val="3EC251A6"/>
    <w:rsid w:val="601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951E"/>
  <w15:chartTrackingRefBased/>
  <w15:docId w15:val="{B82D8BE7-6DF7-4E4C-B8BA-1D286CCB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D11B12"/>
  </w:style>
  <w:style w:type="character" w:customStyle="1" w:styleId="normaltextrun">
    <w:name w:val="normaltextrun"/>
    <w:basedOn w:val="Policepardfaut"/>
    <w:rsid w:val="00D11B12"/>
  </w:style>
  <w:style w:type="paragraph" w:styleId="Paragraphedeliste">
    <w:name w:val="List Paragraph"/>
    <w:basedOn w:val="Normal"/>
    <w:uiPriority w:val="34"/>
    <w:qFormat/>
    <w:rsid w:val="00D11B1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D027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A2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artglobalgovernanc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B177502CE9149A87071B7411D8ECB" ma:contentTypeVersion="16" ma:contentTypeDescription="Crée un document." ma:contentTypeScope="" ma:versionID="5e74ac2249ef4ece3f9ccdf06eabc3f6">
  <xsd:schema xmlns:xsd="http://www.w3.org/2001/XMLSchema" xmlns:xs="http://www.w3.org/2001/XMLSchema" xmlns:p="http://schemas.microsoft.com/office/2006/metadata/properties" xmlns:ns2="3ba2dce2-e487-44c1-87ef-148c6c04638b" xmlns:ns3="2c8c179d-1bba-4751-93d7-56c2b81551ff" targetNamespace="http://schemas.microsoft.com/office/2006/metadata/properties" ma:root="true" ma:fieldsID="19034ccbf2b04698c44536e1710f0e90" ns2:_="" ns3:_="">
    <xsd:import namespace="3ba2dce2-e487-44c1-87ef-148c6c04638b"/>
    <xsd:import namespace="2c8c179d-1bba-4751-93d7-56c2b815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2dce2-e487-44c1-87ef-148c6c046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9939dd8-bec0-41e7-8bb5-081c17ebc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179d-1bba-4751-93d7-56c2b815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ee815d-7484-4add-81f2-ea2b74f1d0fb}" ma:internalName="TaxCatchAll" ma:showField="CatchAllData" ma:web="2c8c179d-1bba-4751-93d7-56c2b8155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2dce2-e487-44c1-87ef-148c6c04638b">
      <Terms xmlns="http://schemas.microsoft.com/office/infopath/2007/PartnerControls"/>
    </lcf76f155ced4ddcb4097134ff3c332f>
    <TaxCatchAll xmlns="2c8c179d-1bba-4751-93d7-56c2b81551ff" xsi:nil="true"/>
  </documentManagement>
</p:properties>
</file>

<file path=customXml/itemProps1.xml><?xml version="1.0" encoding="utf-8"?>
<ds:datastoreItem xmlns:ds="http://schemas.openxmlformats.org/officeDocument/2006/customXml" ds:itemID="{3EB8FDA7-0B48-4497-A449-3F9008D95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2BBB7-03C5-47A7-8C80-386BAA60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2dce2-e487-44c1-87ef-148c6c04638b"/>
    <ds:schemaRef ds:uri="2c8c179d-1bba-4751-93d7-56c2b815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C5715-BCD1-4F45-95BD-6CEA69659C9C}">
  <ds:schemaRefs>
    <ds:schemaRef ds:uri="http://schemas.microsoft.com/office/2006/metadata/properties"/>
    <ds:schemaRef ds:uri="http://schemas.microsoft.com/office/infopath/2007/PartnerControls"/>
    <ds:schemaRef ds:uri="3ba2dce2-e487-44c1-87ef-148c6c04638b"/>
    <ds:schemaRef ds:uri="2c8c179d-1bba-4751-93d7-56c2b81551ff"/>
  </ds:schemaRefs>
</ds:datastoreItem>
</file>

<file path=docMetadata/LabelInfo.xml><?xml version="1.0" encoding="utf-8"?>
<clbl:labelList xmlns:clbl="http://schemas.microsoft.com/office/2020/mipLabelMetadata">
  <clbl:label id="{f879a4a4-9333-4bfa-8fc8-843005244ccb}" enabled="1" method="Privileged" siteId="{b27a4a41-ecda-4cb9-8b0a-c3e7747de63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Furtadodias</dc:creator>
  <cp:keywords/>
  <dc:description/>
  <cp:lastModifiedBy>Celine Tariel</cp:lastModifiedBy>
  <cp:revision>2</cp:revision>
  <cp:lastPrinted>2023-07-06T08:29:00Z</cp:lastPrinted>
  <dcterms:created xsi:type="dcterms:W3CDTF">2023-07-06T08:40:00Z</dcterms:created>
  <dcterms:modified xsi:type="dcterms:W3CDTF">2023-07-06T08:40:00Z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9a4a4-9333-4bfa-8fc8-843005244ccb_Enabled">
    <vt:lpwstr>true</vt:lpwstr>
  </property>
  <property fmtid="{D5CDD505-2E9C-101B-9397-08002B2CF9AE}" pid="3" name="MSIP_Label_f879a4a4-9333-4bfa-8fc8-843005244ccb_SetDate">
    <vt:lpwstr>2021-11-08T13:24:31Z</vt:lpwstr>
  </property>
  <property fmtid="{D5CDD505-2E9C-101B-9397-08002B2CF9AE}" pid="4" name="MSIP_Label_f879a4a4-9333-4bfa-8fc8-843005244ccb_Method">
    <vt:lpwstr>Privileged</vt:lpwstr>
  </property>
  <property fmtid="{D5CDD505-2E9C-101B-9397-08002B2CF9AE}" pid="5" name="MSIP_Label_f879a4a4-9333-4bfa-8fc8-843005244ccb_Name">
    <vt:lpwstr>General</vt:lpwstr>
  </property>
  <property fmtid="{D5CDD505-2E9C-101B-9397-08002B2CF9AE}" pid="6" name="MSIP_Label_f879a4a4-9333-4bfa-8fc8-843005244ccb_SiteId">
    <vt:lpwstr>b27a4a41-ecda-4cb9-8b0a-c3e7747de63c</vt:lpwstr>
  </property>
  <property fmtid="{D5CDD505-2E9C-101B-9397-08002B2CF9AE}" pid="7" name="MSIP_Label_f879a4a4-9333-4bfa-8fc8-843005244ccb_ActionId">
    <vt:lpwstr>9c9a0476-ebc1-445d-89d0-8e90ba7c113b</vt:lpwstr>
  </property>
  <property fmtid="{D5CDD505-2E9C-101B-9397-08002B2CF9AE}" pid="8" name="MSIP_Label_f879a4a4-9333-4bfa-8fc8-843005244ccb_ContentBits">
    <vt:lpwstr>0</vt:lpwstr>
  </property>
  <property fmtid="{D5CDD505-2E9C-101B-9397-08002B2CF9AE}" pid="9" name="ContentTypeId">
    <vt:lpwstr>0x010100C4BB177502CE9149A87071B7411D8ECB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1,3,4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Classified as Internal</vt:lpwstr>
  </property>
</Properties>
</file>